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DF" w:rsidRPr="006701DF" w:rsidRDefault="006701DF" w:rsidP="006701DF">
      <w:pPr>
        <w:spacing w:after="0"/>
        <w:ind w:left="360" w:right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Краткая презентация Программы.</w:t>
      </w:r>
    </w:p>
    <w:p w:rsidR="006701DF" w:rsidRPr="006701DF" w:rsidRDefault="006701DF" w:rsidP="006701DF">
      <w:pPr>
        <w:spacing w:after="0"/>
        <w:ind w:left="255" w:right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образовательная программа МБДОУ «Высокогорский детский сад «Петушок»   разработана в соответствии с ФГОС дошкольного образования. 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разностороннее развитие детей с 3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6701DF" w:rsidRPr="006701DF" w:rsidRDefault="006701DF" w:rsidP="006701D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55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6701DF" w:rsidRPr="006701DF" w:rsidRDefault="006701DF" w:rsidP="006701D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55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познавательное развитие; </w:t>
      </w:r>
    </w:p>
    <w:p w:rsidR="006701DF" w:rsidRPr="006701DF" w:rsidRDefault="006701DF" w:rsidP="006701D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55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развитие;</w:t>
      </w:r>
    </w:p>
    <w:p w:rsidR="006701DF" w:rsidRPr="006701DF" w:rsidRDefault="006701DF" w:rsidP="006701D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55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художественно-эстетическое развитие; </w:t>
      </w:r>
    </w:p>
    <w:p w:rsidR="006701DF" w:rsidRPr="006701DF" w:rsidRDefault="006701DF" w:rsidP="006701D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55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физическое развитие. 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включает три основных раздела: целевой, содержательный и организационный. 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Целевой раздел </w:t>
      </w: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пояснительную записку и планируемые результаты освоения программы.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  <w:proofErr w:type="gramEnd"/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Calibri" w:eastAsia="Times New Roman" w:hAnsi="Calibri" w:cs="Times New Roman"/>
          <w:sz w:val="24"/>
          <w:szCs w:val="24"/>
        </w:rPr>
        <w:t xml:space="preserve">- </w:t>
      </w:r>
      <w:r w:rsidRPr="006701DF">
        <w:rPr>
          <w:rFonts w:ascii="Times New Roman" w:eastAsia="Times New Roman" w:hAnsi="Times New Roman" w:cs="Times New Roman"/>
          <w:sz w:val="24"/>
          <w:szCs w:val="24"/>
        </w:rPr>
        <w:t>ребенок овладевает основными культурными средствами 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01DF">
        <w:rPr>
          <w:rFonts w:ascii="Times New Roman" w:eastAsia="Times New Roman" w:hAnsi="Times New Roman" w:cs="Times New Roman"/>
          <w:sz w:val="24"/>
          <w:szCs w:val="24"/>
        </w:rPr>
        <w:lastRenderedPageBreak/>
        <w:t>- 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 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растениям;</w:t>
      </w:r>
      <w:proofErr w:type="gramEnd"/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</w:r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01DF">
        <w:rPr>
          <w:rFonts w:ascii="Times New Roman" w:eastAsia="Times New Roman" w:hAnsi="Times New Roman" w:cs="Times New Roman"/>
          <w:sz w:val="24"/>
          <w:szCs w:val="24"/>
        </w:rPr>
        <w:t>-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  <w:proofErr w:type="gramEnd"/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ребенок проявляет любознательность, задает вопросы, интересуется причинно-следственными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ребенок проявляет познавательный интерес и уважение к явлениям истории и культуры своей семьи, района, страны, проявляет толерантность, интерес, симпатию и уважение к носителям других национальных культур, стремится к познавательно-личностному общению с ними;</w:t>
      </w:r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6701DF" w:rsidRPr="006701DF" w:rsidRDefault="006701DF" w:rsidP="006701DF">
      <w:pPr>
        <w:spacing w:after="0"/>
        <w:ind w:left="255" w:right="6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Содержательный раздел </w:t>
      </w: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 (вариативная часть).</w:t>
      </w:r>
    </w:p>
    <w:p w:rsidR="006701DF" w:rsidRPr="006701DF" w:rsidRDefault="006701DF" w:rsidP="006701DF">
      <w:pPr>
        <w:spacing w:after="0"/>
        <w:ind w:left="255" w:right="6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0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Обязательная часть </w:t>
      </w: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отражает комплексность подхода, обеспечивая развитие детей во всех пяти образовательных областях.     Обязательная часть разработана на основе примерной основной общеобразовательной программы </w:t>
      </w: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дошкольного образования «От рождения до школы» (</w:t>
      </w:r>
      <w:proofErr w:type="spellStart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Н.Е.Веракса</w:t>
      </w:r>
      <w:proofErr w:type="spellEnd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Т.С.Комарова</w:t>
      </w:r>
      <w:proofErr w:type="spellEnd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М.А.Васильева</w:t>
      </w:r>
      <w:proofErr w:type="spellEnd"/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 учётом используемых парциальных программ и с  учетом мнения участников образовательных отношений. </w:t>
      </w:r>
    </w:p>
    <w:p w:rsidR="006701DF" w:rsidRPr="006701DF" w:rsidRDefault="006701DF" w:rsidP="006701DF">
      <w:pPr>
        <w:spacing w:after="0" w:line="240" w:lineRule="auto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Программа «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Балаларбакчасында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701DF">
        <w:rPr>
          <w:rFonts w:ascii="Times New Roman" w:eastAsia="Times New Roman" w:hAnsi="Times New Roman" w:cs="Times New Roman"/>
          <w:sz w:val="24"/>
          <w:szCs w:val="24"/>
        </w:rPr>
        <w:t>рус</w:t>
      </w:r>
      <w:proofErr w:type="gram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балаларына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татар теле 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ейрэту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. Обучение русскоязычных детей татарскому языку в детском саду» авт. 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З.М.,</w:t>
      </w:r>
    </w:p>
    <w:p w:rsidR="006701DF" w:rsidRPr="006701DF" w:rsidRDefault="006701DF" w:rsidP="006701DF">
      <w:pPr>
        <w:spacing w:after="0" w:line="240" w:lineRule="auto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701DF">
        <w:rPr>
          <w:rFonts w:ascii="Times New Roman" w:eastAsia="Times New Roman" w:hAnsi="Times New Roman" w:cs="Times New Roman"/>
          <w:sz w:val="24"/>
          <w:szCs w:val="24"/>
        </w:rPr>
        <w:tab/>
        <w:t xml:space="preserve">«Ритмическая мозаика», автор 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А.И.Буренин</w:t>
      </w:r>
      <w:proofErr w:type="gramStart"/>
      <w:r w:rsidRPr="006701D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программа, основанная на движениях под музыку, предусматривает развитие двигательных способностей, музыкального слуха, а также психическое раскрепощение ребенка в целом.                                                       </w:t>
      </w:r>
    </w:p>
    <w:p w:rsidR="006701DF" w:rsidRPr="006701DF" w:rsidRDefault="006701DF" w:rsidP="006701DF">
      <w:pPr>
        <w:spacing w:after="0" w:line="240" w:lineRule="auto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- «Учусь творить. </w:t>
      </w:r>
      <w:proofErr w:type="gramStart"/>
      <w:r w:rsidRPr="006701DF">
        <w:rPr>
          <w:rFonts w:ascii="Times New Roman" w:eastAsia="Times New Roman" w:hAnsi="Times New Roman" w:cs="Times New Roman"/>
          <w:sz w:val="24"/>
          <w:szCs w:val="24"/>
        </w:rPr>
        <w:t>Элементарное</w:t>
      </w:r>
      <w:proofErr w:type="gram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», автор 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Т.Э.Тютюнникова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– программа  способствует  эстетическому развитию, эмоциональному благополучию и творческому самовыражению  детей дошкольного возраста     </w:t>
      </w:r>
    </w:p>
    <w:p w:rsidR="006701DF" w:rsidRPr="006701DF" w:rsidRDefault="006701DF" w:rsidP="006701DF">
      <w:pPr>
        <w:spacing w:after="0" w:line="240" w:lineRule="auto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Колесникова Е.В. «Математические ступеньки» Программа развития математических представлений у дошкольников, Сфера, 2018</w:t>
      </w:r>
    </w:p>
    <w:p w:rsidR="006701DF" w:rsidRPr="006701DF" w:rsidRDefault="006701DF" w:rsidP="006701DF">
      <w:pPr>
        <w:spacing w:after="0" w:line="240" w:lineRule="auto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Воронкевич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О.А. «Добро пожаловать в экологию!» Для детей 3-7 лет. Детство-пресс, 2020</w:t>
      </w:r>
    </w:p>
    <w:p w:rsidR="006701DF" w:rsidRPr="006701DF" w:rsidRDefault="006701DF" w:rsidP="006701DF">
      <w:pPr>
        <w:spacing w:after="0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- Данилова Т.И. Программа обучения детей дошкольного возраста ПДД «Светофор», Детство-пресс, 2020.</w:t>
      </w:r>
    </w:p>
    <w:p w:rsidR="006701DF" w:rsidRPr="006701DF" w:rsidRDefault="006701DF" w:rsidP="006701DF">
      <w:pPr>
        <w:spacing w:after="0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>Содержательный раздел включает:</w:t>
      </w:r>
    </w:p>
    <w:p w:rsidR="006701DF" w:rsidRPr="006701DF" w:rsidRDefault="006701DF" w:rsidP="006701DF">
      <w:pPr>
        <w:spacing w:after="0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-  взаимодействия педагогического коллектива Учреждения с семьёй заключается в обеспечении разносторонней поддержки воспитательного потенциала семьи, помощи родителям в осознании </w:t>
      </w:r>
      <w:proofErr w:type="spellStart"/>
      <w:r w:rsidRPr="006701DF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периода детства как базиса для всей последующей жизни человека. </w:t>
      </w:r>
    </w:p>
    <w:p w:rsidR="006701DF" w:rsidRPr="006701DF" w:rsidRDefault="006701DF" w:rsidP="006701DF">
      <w:pPr>
        <w:spacing w:after="0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- коррекционную работу </w:t>
      </w:r>
    </w:p>
    <w:p w:rsidR="006701DF" w:rsidRPr="006701DF" w:rsidRDefault="006701DF" w:rsidP="006701DF">
      <w:pPr>
        <w:spacing w:after="0" w:line="240" w:lineRule="auto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1DF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6701DF" w:rsidRPr="006701DF" w:rsidRDefault="006701DF" w:rsidP="006701DF">
      <w:pPr>
        <w:spacing w:after="0"/>
        <w:ind w:left="255" w:right="6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Организационный раздел </w:t>
      </w:r>
      <w:r w:rsidRPr="00670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описание материально-технического, методического, кадрового, финансового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1DF" w:rsidRPr="006701DF" w:rsidRDefault="006701DF" w:rsidP="006701DF">
      <w:pPr>
        <w:autoSpaceDE w:val="0"/>
        <w:autoSpaceDN w:val="0"/>
        <w:adjustRightInd w:val="0"/>
        <w:spacing w:after="0"/>
        <w:ind w:left="255" w:right="6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1DF" w:rsidRPr="006701DF" w:rsidRDefault="006701DF" w:rsidP="006701DF">
      <w:pPr>
        <w:spacing w:after="0"/>
        <w:ind w:left="255" w:righ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3592" w:rsidRDefault="00CF3592"/>
    <w:sectPr w:rsidR="00CF3592" w:rsidSect="000F42D2">
      <w:footerReference w:type="even" r:id="rId6"/>
      <w:footerReference w:type="default" r:id="rId7"/>
      <w:pgSz w:w="11900" w:h="16838"/>
      <w:pgMar w:top="687" w:right="701" w:bottom="142" w:left="1440" w:header="0" w:footer="0" w:gutter="0"/>
      <w:cols w:space="720" w:equalWidth="0">
        <w:col w:w="9760" w:space="260"/>
      </w:cols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6A" w:rsidRDefault="006701DF" w:rsidP="00DA02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6D6A" w:rsidRDefault="006701DF" w:rsidP="005707C1">
    <w:pPr>
      <w:pStyle w:val="a3"/>
      <w:ind w:right="360"/>
    </w:pPr>
  </w:p>
  <w:p w:rsidR="00856D6A" w:rsidRDefault="006701DF"/>
  <w:p w:rsidR="00856D6A" w:rsidRDefault="006701DF"/>
  <w:p w:rsidR="00856D6A" w:rsidRDefault="006701DF"/>
  <w:p w:rsidR="00856D6A" w:rsidRDefault="006701DF"/>
  <w:p w:rsidR="00856D6A" w:rsidRDefault="006701DF"/>
  <w:p w:rsidR="00856D6A" w:rsidRDefault="006701DF"/>
  <w:p w:rsidR="00856D6A" w:rsidRDefault="006701DF"/>
  <w:p w:rsidR="00856D6A" w:rsidRDefault="006701D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2D2" w:rsidRPr="005E2899" w:rsidRDefault="006701DF">
    <w:pPr>
      <w:pStyle w:val="a3"/>
      <w:jc w:val="center"/>
      <w:rPr>
        <w:rFonts w:ascii="Times New Roman" w:hAnsi="Times New Roman"/>
      </w:rPr>
    </w:pPr>
    <w:r w:rsidRPr="005E2899">
      <w:rPr>
        <w:rFonts w:ascii="Times New Roman" w:hAnsi="Times New Roman"/>
      </w:rPr>
      <w:fldChar w:fldCharType="begin"/>
    </w:r>
    <w:r w:rsidRPr="005E2899">
      <w:rPr>
        <w:rFonts w:ascii="Times New Roman" w:hAnsi="Times New Roman"/>
      </w:rPr>
      <w:instrText>PAGE   \* MERGEFORMAT</w:instrText>
    </w:r>
    <w:r w:rsidRPr="005E2899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5E2899">
      <w:rPr>
        <w:rFonts w:ascii="Times New Roman" w:hAnsi="Times New Roman"/>
      </w:rPr>
      <w:fldChar w:fldCharType="end"/>
    </w:r>
  </w:p>
  <w:p w:rsidR="00856D6A" w:rsidRDefault="006701DF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FBE"/>
    <w:multiLevelType w:val="hybridMultilevel"/>
    <w:tmpl w:val="01D23D9C"/>
    <w:lvl w:ilvl="0" w:tplc="D6C0251A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DF"/>
    <w:rsid w:val="006701DF"/>
    <w:rsid w:val="00C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7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701DF"/>
  </w:style>
  <w:style w:type="character" w:styleId="a5">
    <w:name w:val="page number"/>
    <w:rsid w:val="00670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70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701DF"/>
  </w:style>
  <w:style w:type="character" w:styleId="a5">
    <w:name w:val="page number"/>
    <w:rsid w:val="00670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2022-03-12T13:48:00Z</dcterms:created>
  <dcterms:modified xsi:type="dcterms:W3CDTF">2022-03-12T13:51:00Z</dcterms:modified>
</cp:coreProperties>
</file>